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80BF1C" w14:textId="0200DF28" w:rsidR="006F5E49" w:rsidRDefault="00725475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Helvetica" w:hAnsi="Helvetica" w:cs="Helvetica"/>
          <w:noProof/>
          <w:lang w:val="en-US"/>
        </w:rPr>
        <w:t xml:space="preserve">               </w:t>
      </w:r>
    </w:p>
    <w:p w14:paraId="2FC9ECA3" w14:textId="023FCD23" w:rsidR="006F5E49" w:rsidRDefault="006F5E49" w:rsidP="008441C3">
      <w:pPr>
        <w:pStyle w:val="10"/>
        <w:widowControl/>
        <w:spacing w:line="276" w:lineRule="auto"/>
        <w:rPr>
          <w:b/>
          <w:color w:val="3333CC"/>
        </w:rPr>
      </w:pPr>
      <w:bookmarkStart w:id="0" w:name="_gjdgxs" w:colFirst="0" w:colLast="0"/>
      <w:bookmarkEnd w:id="0"/>
    </w:p>
    <w:p w14:paraId="1C36316F" w14:textId="64FD854C" w:rsidR="008441C3" w:rsidRPr="008441C3" w:rsidRDefault="008441C3" w:rsidP="008441C3">
      <w:pPr>
        <w:pStyle w:val="10"/>
        <w:widowControl/>
        <w:spacing w:line="276" w:lineRule="auto"/>
        <w:jc w:val="center"/>
        <w:rPr>
          <w:b/>
          <w:color w:val="3333CC"/>
          <w:sz w:val="20"/>
          <w:szCs w:val="20"/>
        </w:rPr>
      </w:pPr>
      <w:r w:rsidRPr="008441C3">
        <w:rPr>
          <w:b/>
          <w:color w:val="3333CC"/>
          <w:sz w:val="20"/>
          <w:szCs w:val="20"/>
        </w:rPr>
        <w:t>SETTING PEER REVIEW INSTRUMENTS AND GOALS FOR</w:t>
      </w:r>
      <w:bookmarkStart w:id="1" w:name="_GoBack"/>
      <w:bookmarkEnd w:id="1"/>
    </w:p>
    <w:p w14:paraId="0BA8B06B" w14:textId="77777777" w:rsidR="008441C3" w:rsidRDefault="008441C3" w:rsidP="008441C3">
      <w:pPr>
        <w:pStyle w:val="10"/>
        <w:widowControl/>
        <w:spacing w:line="276" w:lineRule="auto"/>
        <w:jc w:val="center"/>
        <w:rPr>
          <w:b/>
          <w:color w:val="3333CC"/>
          <w:sz w:val="20"/>
          <w:szCs w:val="20"/>
        </w:rPr>
      </w:pPr>
      <w:r w:rsidRPr="008441C3">
        <w:rPr>
          <w:b/>
          <w:color w:val="3333CC"/>
          <w:sz w:val="20"/>
          <w:szCs w:val="20"/>
        </w:rPr>
        <w:t>MEDICAL (HEALTH) EDUCATION / SPRING</w:t>
      </w:r>
    </w:p>
    <w:p w14:paraId="29D66532" w14:textId="427A32D9" w:rsidR="006F5E49" w:rsidRDefault="00207CE9" w:rsidP="008441C3">
      <w:pPr>
        <w:pStyle w:val="10"/>
        <w:widowControl/>
        <w:spacing w:line="276" w:lineRule="auto"/>
        <w:jc w:val="center"/>
        <w:rPr>
          <w:sz w:val="22"/>
          <w:szCs w:val="22"/>
        </w:rPr>
      </w:pPr>
      <w:r w:rsidRPr="00B42D6B">
        <w:rPr>
          <w:b/>
          <w:sz w:val="20"/>
          <w:szCs w:val="20"/>
        </w:rPr>
        <w:t>Ref. nr.</w:t>
      </w:r>
      <w:r>
        <w:rPr>
          <w:sz w:val="20"/>
          <w:szCs w:val="20"/>
        </w:rPr>
        <w:t xml:space="preserve"> </w:t>
      </w:r>
      <w:r w:rsidR="008441C3" w:rsidRPr="008441C3">
        <w:rPr>
          <w:sz w:val="20"/>
          <w:szCs w:val="20"/>
        </w:rPr>
        <w:t>609528-EPP-1-2019-1-GE-EPPKA2-CBHE-JP</w:t>
      </w:r>
    </w:p>
    <w:p w14:paraId="20F4F2D4" w14:textId="2BC7E1CD" w:rsidR="006F5E49" w:rsidRDefault="008441C3">
      <w:pPr>
        <w:pStyle w:val="10"/>
        <w:spacing w:before="40" w:after="80"/>
        <w:ind w:left="360"/>
        <w:jc w:val="center"/>
        <w:rPr>
          <w:rFonts w:ascii="Calibri" w:eastAsia="Calibri" w:hAnsi="Calibri" w:cs="Calibri"/>
          <w:b/>
          <w:color w:val="0070C0"/>
          <w:sz w:val="22"/>
          <w:szCs w:val="22"/>
        </w:rPr>
      </w:pPr>
      <w:r>
        <w:rPr>
          <w:rFonts w:ascii="Calibri" w:eastAsia="Calibri" w:hAnsi="Calibri" w:cs="Calibri"/>
          <w:b/>
          <w:color w:val="0070C0"/>
          <w:sz w:val="22"/>
          <w:szCs w:val="22"/>
        </w:rPr>
        <w:t>Field Monitoring, December 11</w:t>
      </w:r>
      <w:r w:rsidR="00B42D6B">
        <w:rPr>
          <w:rFonts w:ascii="Calibri" w:eastAsia="Calibri" w:hAnsi="Calibri" w:cs="Calibri"/>
          <w:b/>
          <w:color w:val="0070C0"/>
          <w:sz w:val="22"/>
          <w:szCs w:val="22"/>
        </w:rPr>
        <w:t>th</w:t>
      </w:r>
      <w:r w:rsidR="00207CE9">
        <w:rPr>
          <w:rFonts w:ascii="Calibri" w:eastAsia="Calibri" w:hAnsi="Calibri" w:cs="Calibri"/>
          <w:b/>
          <w:color w:val="0070C0"/>
          <w:sz w:val="22"/>
          <w:szCs w:val="22"/>
        </w:rPr>
        <w:t>, 2020</w:t>
      </w:r>
    </w:p>
    <w:tbl>
      <w:tblPr>
        <w:tblStyle w:val="a6"/>
        <w:tblW w:w="8460" w:type="dxa"/>
        <w:tblInd w:w="-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7020"/>
      </w:tblGrid>
      <w:tr w:rsidR="002E07E3" w14:paraId="6A891483" w14:textId="77777777" w:rsidTr="002E07E3">
        <w:trPr>
          <w:trHeight w:val="640"/>
        </w:trPr>
        <w:tc>
          <w:tcPr>
            <w:tcW w:w="1440" w:type="dxa"/>
          </w:tcPr>
          <w:p w14:paraId="70146350" w14:textId="5CB3D0DE" w:rsidR="002E07E3" w:rsidRDefault="002E07E3">
            <w:pPr>
              <w:pStyle w:val="10"/>
              <w:widowControl/>
              <w:tabs>
                <w:tab w:val="left" w:pos="0"/>
              </w:tabs>
              <w:spacing w:line="336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14:00 – 14:05</w:t>
            </w:r>
          </w:p>
        </w:tc>
        <w:tc>
          <w:tcPr>
            <w:tcW w:w="7020" w:type="dxa"/>
          </w:tcPr>
          <w:p w14:paraId="7960C0FE" w14:textId="0FD8C324" w:rsidR="002E07E3" w:rsidRPr="002E07E3" w:rsidRDefault="002E07E3">
            <w:pPr>
              <w:pStyle w:val="10"/>
              <w:rPr>
                <w:rFonts w:ascii="Calibri" w:eastAsia="Calibri" w:hAnsi="Calibri" w:cs="Calibri"/>
                <w:b/>
                <w:i/>
                <w:color w:val="1F497D" w:themeColor="text2"/>
                <w:sz w:val="22"/>
                <w:szCs w:val="22"/>
              </w:rPr>
            </w:pPr>
            <w:r w:rsidRPr="002E07E3">
              <w:rPr>
                <w:rFonts w:ascii="Calibri" w:eastAsia="Calibri" w:hAnsi="Calibri" w:cs="Calibri"/>
                <w:b/>
                <w:i/>
                <w:color w:val="1F497D" w:themeColor="text2"/>
                <w:sz w:val="22"/>
                <w:szCs w:val="22"/>
              </w:rPr>
              <w:t>Introduction, presentation of the meeting agenda</w:t>
            </w:r>
          </w:p>
          <w:p w14:paraId="07BB1122" w14:textId="77777777" w:rsidR="002E07E3" w:rsidRDefault="002E07E3">
            <w:pPr>
              <w:pStyle w:val="1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Evelina Gherghelegiu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– SPRING national project coordinator, </w:t>
            </w:r>
          </w:p>
          <w:p w14:paraId="2DA9EA2A" w14:textId="6FEE28D1" w:rsidR="002E07E3" w:rsidRPr="008441C3" w:rsidRDefault="002E07E3" w:rsidP="008441C3">
            <w:pPr>
              <w:pStyle w:val="1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the head of Department of International Affairs and European Integration of </w:t>
            </w:r>
            <w:r w:rsidRPr="008441C3">
              <w:rPr>
                <w:rFonts w:ascii="Calibri" w:eastAsia="Calibri" w:hAnsi="Calibri" w:cs="Calibri"/>
                <w:i/>
                <w:sz w:val="22"/>
                <w:szCs w:val="22"/>
              </w:rPr>
              <w:t>Nicolae Testemitanu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State University of Medicine and Pharmacy (SUMPh), Republic of Moldova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</w:p>
        </w:tc>
      </w:tr>
      <w:tr w:rsidR="002E07E3" w14:paraId="0225EF76" w14:textId="77777777">
        <w:trPr>
          <w:trHeight w:val="640"/>
        </w:trPr>
        <w:tc>
          <w:tcPr>
            <w:tcW w:w="1440" w:type="dxa"/>
          </w:tcPr>
          <w:p w14:paraId="09C30117" w14:textId="190D8E00" w:rsidR="002E07E3" w:rsidRDefault="002E07E3">
            <w:pPr>
              <w:pStyle w:val="10"/>
              <w:widowControl/>
              <w:tabs>
                <w:tab w:val="left" w:pos="0"/>
              </w:tabs>
              <w:spacing w:line="336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14:05-</w:t>
            </w:r>
          </w:p>
          <w:p w14:paraId="61A5AA7F" w14:textId="380D43C8" w:rsidR="002E07E3" w:rsidRDefault="002E07E3">
            <w:pPr>
              <w:pStyle w:val="10"/>
              <w:widowControl/>
              <w:tabs>
                <w:tab w:val="left" w:pos="0"/>
              </w:tabs>
              <w:spacing w:line="336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14:15</w:t>
            </w:r>
          </w:p>
        </w:tc>
        <w:tc>
          <w:tcPr>
            <w:tcW w:w="7020" w:type="dxa"/>
          </w:tcPr>
          <w:p w14:paraId="17B702A9" w14:textId="77777777" w:rsidR="002E07E3" w:rsidRDefault="002E07E3" w:rsidP="002E07E3">
            <w:pPr>
              <w:pStyle w:val="10"/>
              <w:spacing w:before="40"/>
              <w:rPr>
                <w:rFonts w:ascii="Calibri" w:eastAsia="Calibri" w:hAnsi="Calibri" w:cs="Calibri"/>
                <w:b/>
                <w:i/>
                <w:color w:val="17365D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color w:val="17365D"/>
                <w:sz w:val="22"/>
                <w:szCs w:val="22"/>
              </w:rPr>
              <w:t>Welcome remarks</w:t>
            </w:r>
          </w:p>
          <w:p w14:paraId="2B8AAD45" w14:textId="1F3AD3A8" w:rsidR="002E07E3" w:rsidRDefault="002E07E3">
            <w:pPr>
              <w:pStyle w:val="10"/>
              <w:spacing w:before="40"/>
              <w:rPr>
                <w:rFonts w:ascii="Calibri" w:eastAsia="Calibri" w:hAnsi="Calibri" w:cs="Calibri"/>
                <w:b/>
                <w:i/>
                <w:color w:val="17365D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Emil CEBAN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- Rector, </w:t>
            </w:r>
            <w:r w:rsidRPr="008441C3">
              <w:rPr>
                <w:rFonts w:ascii="Calibri" w:eastAsia="Calibri" w:hAnsi="Calibri" w:cs="Calibri"/>
                <w:i/>
                <w:sz w:val="22"/>
                <w:szCs w:val="22"/>
              </w:rPr>
              <w:t>Nicolae Testemitanu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State University of Medicine a</w:t>
            </w:r>
            <w:r w:rsidR="005C41A1">
              <w:rPr>
                <w:rFonts w:ascii="Calibri" w:eastAsia="Calibri" w:hAnsi="Calibri" w:cs="Calibri"/>
                <w:sz w:val="22"/>
                <w:szCs w:val="22"/>
              </w:rPr>
              <w:t>nd Pharmacy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 Republic of Moldova</w:t>
            </w:r>
          </w:p>
        </w:tc>
      </w:tr>
      <w:tr w:rsidR="005C41A1" w14:paraId="24D7A599" w14:textId="77777777" w:rsidTr="005C41A1">
        <w:trPr>
          <w:trHeight w:val="254"/>
        </w:trPr>
        <w:tc>
          <w:tcPr>
            <w:tcW w:w="1440" w:type="dxa"/>
          </w:tcPr>
          <w:p w14:paraId="27E4DBD4" w14:textId="77777777" w:rsidR="005C41A1" w:rsidRDefault="005C41A1">
            <w:pPr>
              <w:pStyle w:val="10"/>
              <w:widowControl/>
              <w:tabs>
                <w:tab w:val="left" w:pos="0"/>
              </w:tabs>
              <w:spacing w:line="336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14:15 – 14:30</w:t>
            </w:r>
          </w:p>
        </w:tc>
        <w:tc>
          <w:tcPr>
            <w:tcW w:w="7020" w:type="dxa"/>
          </w:tcPr>
          <w:p w14:paraId="66ACD66E" w14:textId="77777777" w:rsidR="005C41A1" w:rsidRDefault="005C41A1">
            <w:pPr>
              <w:pStyle w:val="10"/>
              <w:rPr>
                <w:rFonts w:ascii="Calibri" w:eastAsia="Calibri" w:hAnsi="Calibri" w:cs="Calibri"/>
                <w:b/>
                <w:i/>
                <w:color w:val="17365D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color w:val="17365D"/>
                <w:sz w:val="22"/>
                <w:szCs w:val="22"/>
              </w:rPr>
              <w:t>Welcome remarks</w:t>
            </w:r>
          </w:p>
          <w:p w14:paraId="0FAB3047" w14:textId="5133094C" w:rsidR="005C41A1" w:rsidRPr="005C41A1" w:rsidRDefault="00AB76AA" w:rsidP="005C41A1">
            <w:pPr>
              <w:ind w:left="34"/>
              <w:textAlignment w:val="baseline"/>
              <w:rPr>
                <w:rFonts w:asciiTheme="majorHAnsi" w:hAnsiTheme="majorHAnsi" w:cs="Calibri"/>
                <w:color w:val="000000"/>
                <w:sz w:val="22"/>
                <w:szCs w:val="22"/>
                <w:bdr w:val="none" w:sz="0" w:space="0" w:color="auto" w:frame="1"/>
                <w:lang w:val="en-US" w:eastAsia="lt-LT"/>
              </w:rPr>
            </w:pPr>
            <w:r w:rsidRPr="008441C3">
              <w:rPr>
                <w:rFonts w:ascii="Calibri" w:eastAsia="Calibri" w:hAnsi="Calibri" w:cs="Calibri"/>
                <w:b/>
                <w:i/>
                <w:color w:val="1F497D" w:themeColor="text2"/>
                <w:sz w:val="22"/>
                <w:szCs w:val="22"/>
              </w:rPr>
              <w:t>SPRING</w:t>
            </w:r>
            <w:r>
              <w:rPr>
                <w:rFonts w:ascii="Calibri" w:eastAsia="Calibri" w:hAnsi="Calibri" w:cs="Calibri"/>
                <w:b/>
                <w:i/>
                <w:color w:val="17365D"/>
                <w:sz w:val="22"/>
                <w:szCs w:val="22"/>
              </w:rPr>
              <w:t xml:space="preserve"> project overall implementation</w:t>
            </w:r>
            <w:r>
              <w:rPr>
                <w:rFonts w:ascii="Calibri" w:eastAsia="Calibri" w:hAnsi="Calibri" w:cs="Calibri"/>
                <w:b/>
                <w:i/>
                <w:color w:val="1F497D" w:themeColor="text2"/>
                <w:sz w:val="22"/>
                <w:szCs w:val="22"/>
              </w:rPr>
              <w:t xml:space="preserve"> presentation</w:t>
            </w:r>
            <w:r w:rsidRPr="008441C3">
              <w:rPr>
                <w:rFonts w:ascii="Calibri" w:eastAsia="Calibri" w:hAnsi="Calibri" w:cs="Calibri"/>
                <w:b/>
                <w:i/>
                <w:color w:val="1F497D" w:themeColor="text2"/>
                <w:sz w:val="22"/>
                <w:szCs w:val="22"/>
              </w:rPr>
              <w:t xml:space="preserve">: </w:t>
            </w:r>
            <w:r w:rsidR="005C41A1" w:rsidRPr="005C41A1">
              <w:rPr>
                <w:rFonts w:asciiTheme="majorHAnsi" w:hAnsiTheme="majorHAnsi" w:cs="Calibri"/>
                <w:color w:val="000000"/>
                <w:sz w:val="22"/>
                <w:szCs w:val="22"/>
                <w:bdr w:val="none" w:sz="0" w:space="0" w:color="auto" w:frame="1"/>
                <w:lang w:val="en-US" w:eastAsia="lt-LT"/>
              </w:rPr>
              <w:t>aims, objectives vision to the future of training of health care professionals.</w:t>
            </w:r>
          </w:p>
          <w:p w14:paraId="4513D4CD" w14:textId="06C6BB15" w:rsidR="005C41A1" w:rsidRDefault="004172ED" w:rsidP="005C41A1">
            <w:pPr>
              <w:pStyle w:val="10"/>
              <w:rPr>
                <w:rFonts w:ascii="Calibri" w:eastAsia="Calibri" w:hAnsi="Calibri" w:cs="Calibri"/>
                <w:color w:val="17365D"/>
                <w:sz w:val="22"/>
                <w:szCs w:val="22"/>
              </w:rPr>
            </w:pPr>
            <w:r>
              <w:rPr>
                <w:rFonts w:asciiTheme="majorHAnsi" w:hAnsiTheme="majorHAnsi" w:cs="Calibri"/>
                <w:b/>
                <w:sz w:val="22"/>
                <w:szCs w:val="22"/>
                <w:bdr w:val="none" w:sz="0" w:space="0" w:color="auto" w:frame="1"/>
                <w:lang w:val="en-US" w:eastAsia="lt-LT"/>
              </w:rPr>
              <w:t xml:space="preserve">Levan </w:t>
            </w:r>
            <w:r w:rsidR="00CA04B9" w:rsidRPr="00CA04B9">
              <w:rPr>
                <w:rFonts w:asciiTheme="majorHAnsi" w:hAnsiTheme="majorHAnsi" w:cs="Calibri"/>
                <w:b/>
                <w:sz w:val="22"/>
                <w:szCs w:val="22"/>
                <w:bdr w:val="none" w:sz="0" w:space="0" w:color="auto" w:frame="1"/>
                <w:lang w:val="en-US" w:eastAsia="lt-LT"/>
              </w:rPr>
              <w:t>METREVELI</w:t>
            </w:r>
            <w:r w:rsidR="00CA04B9" w:rsidRPr="005C41A1">
              <w:rPr>
                <w:rFonts w:asciiTheme="majorHAnsi" w:hAnsiTheme="majorHAnsi" w:cs="Calibri"/>
                <w:color w:val="000000"/>
                <w:sz w:val="22"/>
                <w:szCs w:val="22"/>
                <w:bdr w:val="none" w:sz="0" w:space="0" w:color="auto" w:frame="1"/>
                <w:lang w:val="en-US" w:eastAsia="lt-LT"/>
              </w:rPr>
              <w:t xml:space="preserve">, </w:t>
            </w:r>
            <w:r w:rsidR="005C41A1" w:rsidRPr="005C41A1">
              <w:rPr>
                <w:rFonts w:asciiTheme="majorHAnsi" w:hAnsiTheme="majorHAnsi" w:cs="Calibri"/>
                <w:color w:val="000000"/>
                <w:sz w:val="22"/>
                <w:szCs w:val="22"/>
                <w:bdr w:val="none" w:sz="0" w:space="0" w:color="auto" w:frame="1"/>
                <w:lang w:val="en-US" w:eastAsia="lt-LT"/>
              </w:rPr>
              <w:t xml:space="preserve">Project Leader, BAU, Batumi, </w:t>
            </w:r>
            <w:r w:rsidR="005C41A1" w:rsidRPr="005C41A1">
              <w:rPr>
                <w:rFonts w:asciiTheme="majorHAnsi" w:hAnsiTheme="majorHAnsi" w:cs="Calibri"/>
                <w:b/>
                <w:color w:val="000000"/>
                <w:sz w:val="22"/>
                <w:szCs w:val="22"/>
                <w:bdr w:val="none" w:sz="0" w:space="0" w:color="auto" w:frame="1"/>
                <w:lang w:val="en-US" w:eastAsia="lt-LT"/>
              </w:rPr>
              <w:t>Georgia</w:t>
            </w:r>
          </w:p>
        </w:tc>
      </w:tr>
      <w:tr w:rsidR="005C41A1" w14:paraId="2173F700" w14:textId="77777777">
        <w:trPr>
          <w:trHeight w:val="253"/>
        </w:trPr>
        <w:tc>
          <w:tcPr>
            <w:tcW w:w="1440" w:type="dxa"/>
          </w:tcPr>
          <w:p w14:paraId="3931A75D" w14:textId="40EE8050" w:rsidR="005C41A1" w:rsidRDefault="00AB76AA">
            <w:pPr>
              <w:pStyle w:val="10"/>
              <w:widowControl/>
              <w:tabs>
                <w:tab w:val="left" w:pos="0"/>
              </w:tabs>
              <w:spacing w:line="336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14:30-</w:t>
            </w:r>
          </w:p>
          <w:p w14:paraId="1F357F9E" w14:textId="18BD5BA0" w:rsidR="00AB76AA" w:rsidRDefault="00AB76AA">
            <w:pPr>
              <w:pStyle w:val="10"/>
              <w:widowControl/>
              <w:tabs>
                <w:tab w:val="left" w:pos="0"/>
              </w:tabs>
              <w:spacing w:line="336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14:45</w:t>
            </w:r>
          </w:p>
        </w:tc>
        <w:tc>
          <w:tcPr>
            <w:tcW w:w="7020" w:type="dxa"/>
          </w:tcPr>
          <w:p w14:paraId="0A57AA2F" w14:textId="77777777" w:rsidR="005C41A1" w:rsidRDefault="005C41A1" w:rsidP="005C41A1">
            <w:pPr>
              <w:pStyle w:val="10"/>
              <w:spacing w:before="40"/>
              <w:rPr>
                <w:rFonts w:ascii="Calibri" w:eastAsia="Calibri" w:hAnsi="Calibri" w:cs="Calibri"/>
                <w:b/>
                <w:i/>
                <w:color w:val="17365D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color w:val="17365D"/>
                <w:sz w:val="22"/>
                <w:szCs w:val="22"/>
              </w:rPr>
              <w:t xml:space="preserve">Field monitoring: a regular project management procedure. </w:t>
            </w:r>
          </w:p>
          <w:p w14:paraId="626D982E" w14:textId="60287D2D" w:rsidR="005C41A1" w:rsidRDefault="005C41A1" w:rsidP="005C41A1">
            <w:pPr>
              <w:pStyle w:val="10"/>
              <w:spacing w:before="40"/>
              <w:rPr>
                <w:rFonts w:ascii="Calibri" w:eastAsia="Calibri" w:hAnsi="Calibri" w:cs="Calibri"/>
                <w:b/>
                <w:i/>
                <w:color w:val="17365D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Claudia MELINTE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–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Coordinator, National Erasmus+ Office in Moldova</w:t>
            </w:r>
          </w:p>
        </w:tc>
      </w:tr>
      <w:tr w:rsidR="006F5E49" w14:paraId="2BFEB529" w14:textId="77777777">
        <w:trPr>
          <w:trHeight w:val="538"/>
        </w:trPr>
        <w:tc>
          <w:tcPr>
            <w:tcW w:w="1440" w:type="dxa"/>
          </w:tcPr>
          <w:p w14:paraId="1AD43289" w14:textId="59A383F8" w:rsidR="006F5E49" w:rsidRDefault="00AB76AA">
            <w:pPr>
              <w:pStyle w:val="10"/>
              <w:widowControl/>
              <w:tabs>
                <w:tab w:val="left" w:pos="0"/>
              </w:tabs>
              <w:spacing w:line="336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14:</w:t>
            </w:r>
            <w:r w:rsidR="00207CE9">
              <w:rPr>
                <w:rFonts w:ascii="Calibri" w:eastAsia="Calibri" w:hAnsi="Calibri" w:cs="Calibri"/>
                <w:b/>
                <w:sz w:val="22"/>
                <w:szCs w:val="22"/>
              </w:rPr>
              <w:t>45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-</w:t>
            </w:r>
          </w:p>
          <w:p w14:paraId="7FF8B259" w14:textId="710A9589" w:rsidR="00AB76AA" w:rsidRDefault="00AB76AA">
            <w:pPr>
              <w:pStyle w:val="10"/>
              <w:widowControl/>
              <w:tabs>
                <w:tab w:val="left" w:pos="0"/>
              </w:tabs>
              <w:spacing w:line="336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15:00</w:t>
            </w:r>
          </w:p>
        </w:tc>
        <w:tc>
          <w:tcPr>
            <w:tcW w:w="7020" w:type="dxa"/>
          </w:tcPr>
          <w:p w14:paraId="02DF0363" w14:textId="77F34877" w:rsidR="006F5E49" w:rsidRDefault="008441C3" w:rsidP="000A60FB">
            <w:pPr>
              <w:pStyle w:val="10"/>
              <w:rPr>
                <w:rFonts w:ascii="Calibri" w:eastAsia="Calibri" w:hAnsi="Calibri" w:cs="Calibri"/>
                <w:b/>
                <w:i/>
                <w:color w:val="17365D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color w:val="17365D"/>
                <w:sz w:val="22"/>
                <w:szCs w:val="22"/>
              </w:rPr>
              <w:t xml:space="preserve">SPRING project implementation at the Nicolae Testemitanu </w:t>
            </w:r>
            <w:r w:rsidR="00207CE9">
              <w:rPr>
                <w:rFonts w:ascii="Calibri" w:eastAsia="Calibri" w:hAnsi="Calibri" w:cs="Calibri"/>
                <w:b/>
                <w:i/>
                <w:color w:val="17365D"/>
                <w:sz w:val="22"/>
                <w:szCs w:val="22"/>
              </w:rPr>
              <w:t xml:space="preserve">State University </w:t>
            </w:r>
            <w:r>
              <w:rPr>
                <w:rFonts w:ascii="Calibri" w:eastAsia="Calibri" w:hAnsi="Calibri" w:cs="Calibri"/>
                <w:b/>
                <w:i/>
                <w:color w:val="17365D"/>
                <w:sz w:val="22"/>
                <w:szCs w:val="22"/>
              </w:rPr>
              <w:t xml:space="preserve">Medicine and Pharmacy </w:t>
            </w:r>
            <w:r w:rsidR="00207CE9">
              <w:rPr>
                <w:rFonts w:ascii="Calibri" w:eastAsia="Calibri" w:hAnsi="Calibri" w:cs="Calibri"/>
                <w:b/>
                <w:i/>
                <w:color w:val="17365D"/>
                <w:sz w:val="22"/>
                <w:szCs w:val="22"/>
              </w:rPr>
              <w:t xml:space="preserve">of Moldova </w:t>
            </w:r>
          </w:p>
          <w:p w14:paraId="4091949A" w14:textId="143E6EF4" w:rsidR="006F5E49" w:rsidRPr="00391E56" w:rsidRDefault="008441C3" w:rsidP="008441C3">
            <w:pPr>
              <w:pStyle w:val="1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Evelina Gherghelegiu </w:t>
            </w:r>
            <w:r w:rsidR="00391E56">
              <w:rPr>
                <w:rFonts w:ascii="Calibri" w:eastAsia="Calibri" w:hAnsi="Calibri" w:cs="Calibri"/>
                <w:sz w:val="22"/>
                <w:szCs w:val="22"/>
              </w:rPr>
              <w:t>institutional  coordinator at SUMPh</w:t>
            </w:r>
            <w:r w:rsidR="00207CE9"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</w:p>
        </w:tc>
      </w:tr>
      <w:tr w:rsidR="006F5E49" w14:paraId="19355CA7" w14:textId="77777777">
        <w:trPr>
          <w:trHeight w:val="538"/>
        </w:trPr>
        <w:tc>
          <w:tcPr>
            <w:tcW w:w="1440" w:type="dxa"/>
          </w:tcPr>
          <w:p w14:paraId="6B033608" w14:textId="18828770" w:rsidR="006F5E49" w:rsidRDefault="00AB76AA">
            <w:pPr>
              <w:pStyle w:val="10"/>
              <w:widowControl/>
              <w:tabs>
                <w:tab w:val="left" w:pos="0"/>
              </w:tabs>
              <w:spacing w:line="336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</w:t>
            </w:r>
            <w:r w:rsidR="00207CE9">
              <w:rPr>
                <w:rFonts w:ascii="Calibri" w:eastAsia="Calibri" w:hAnsi="Calibri" w:cs="Calibri"/>
                <w:b/>
                <w:sz w:val="22"/>
                <w:szCs w:val="22"/>
              </w:rPr>
              <w:t>5:00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-</w:t>
            </w:r>
          </w:p>
          <w:p w14:paraId="6578AEDF" w14:textId="3554FD34" w:rsidR="00AB76AA" w:rsidRDefault="00AB76AA">
            <w:pPr>
              <w:pStyle w:val="10"/>
              <w:widowControl/>
              <w:tabs>
                <w:tab w:val="left" w:pos="0"/>
              </w:tabs>
              <w:spacing w:line="336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15:15</w:t>
            </w:r>
          </w:p>
        </w:tc>
        <w:tc>
          <w:tcPr>
            <w:tcW w:w="7020" w:type="dxa"/>
          </w:tcPr>
          <w:p w14:paraId="61D99E11" w14:textId="0969B5C6" w:rsidR="006F5E49" w:rsidRDefault="00A43B2E">
            <w:pPr>
              <w:pStyle w:val="10"/>
              <w:rPr>
                <w:rFonts w:ascii="Calibri" w:eastAsia="Calibri" w:hAnsi="Calibri" w:cs="Calibri"/>
                <w:b/>
                <w:i/>
                <w:color w:val="17365D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color w:val="17365D"/>
                <w:sz w:val="22"/>
                <w:szCs w:val="22"/>
              </w:rPr>
              <w:t>SPRING</w:t>
            </w:r>
            <w:r w:rsidR="00207CE9">
              <w:rPr>
                <w:rFonts w:ascii="Calibri" w:eastAsia="Calibri" w:hAnsi="Calibri" w:cs="Calibri"/>
                <w:b/>
                <w:i/>
                <w:color w:val="17365D"/>
                <w:sz w:val="22"/>
                <w:szCs w:val="22"/>
              </w:rPr>
              <w:t xml:space="preserve"> project implementation at the </w:t>
            </w:r>
            <w:r>
              <w:rPr>
                <w:rFonts w:ascii="Calibri" w:eastAsia="Calibri" w:hAnsi="Calibri" w:cs="Calibri"/>
                <w:b/>
                <w:i/>
                <w:color w:val="17365D"/>
                <w:sz w:val="22"/>
                <w:szCs w:val="22"/>
              </w:rPr>
              <w:t xml:space="preserve">Tecnical University </w:t>
            </w:r>
            <w:r w:rsidR="00207CE9">
              <w:rPr>
                <w:rFonts w:ascii="Calibri" w:eastAsia="Calibri" w:hAnsi="Calibri" w:cs="Calibri"/>
                <w:b/>
                <w:i/>
                <w:color w:val="17365D"/>
                <w:sz w:val="22"/>
                <w:szCs w:val="22"/>
              </w:rPr>
              <w:t xml:space="preserve">of Moldova </w:t>
            </w:r>
            <w:r>
              <w:rPr>
                <w:rFonts w:ascii="Calibri" w:eastAsia="Calibri" w:hAnsi="Calibri" w:cs="Calibri"/>
                <w:b/>
                <w:i/>
                <w:color w:val="17365D"/>
                <w:sz w:val="22"/>
                <w:szCs w:val="22"/>
              </w:rPr>
              <w:t>(TUM)</w:t>
            </w:r>
          </w:p>
          <w:p w14:paraId="7491D215" w14:textId="30791669" w:rsidR="006F5E49" w:rsidRPr="0077273C" w:rsidRDefault="00A43B2E" w:rsidP="00BA52B9">
            <w:pPr>
              <w:rPr>
                <w:rFonts w:asciiTheme="majorHAnsi" w:hAnsiTheme="majorHAnsi"/>
                <w:i/>
                <w:iCs/>
                <w:color w:val="500050"/>
                <w:sz w:val="22"/>
                <w:szCs w:val="22"/>
                <w:lang w:val="en-GB"/>
              </w:rPr>
            </w:pPr>
            <w:r w:rsidRPr="0077273C">
              <w:rPr>
                <w:rFonts w:asciiTheme="majorHAnsi" w:eastAsia="Calibri" w:hAnsiTheme="majorHAnsi" w:cs="Calibri"/>
                <w:b/>
                <w:sz w:val="22"/>
                <w:szCs w:val="22"/>
              </w:rPr>
              <w:t>Artur BUZDUGAN</w:t>
            </w:r>
            <w:r w:rsidR="0077273C" w:rsidRPr="0077273C">
              <w:rPr>
                <w:rFonts w:asciiTheme="majorHAnsi" w:eastAsia="Calibri" w:hAnsiTheme="majorHAnsi" w:cs="Calibri"/>
                <w:i/>
                <w:sz w:val="22"/>
                <w:szCs w:val="22"/>
              </w:rPr>
              <w:t xml:space="preserve">, </w:t>
            </w:r>
            <w:r w:rsidR="00BA52B9" w:rsidRPr="0077273C">
              <w:rPr>
                <w:rFonts w:asciiTheme="majorHAnsi" w:hAnsiTheme="majorHAnsi"/>
                <w:iCs/>
                <w:sz w:val="22"/>
                <w:szCs w:val="22"/>
                <w:lang w:val="en-GB"/>
              </w:rPr>
              <w:t>head of biomedical engineering program, director of national nuclear security support centre</w:t>
            </w:r>
            <w:r w:rsidR="00BA52B9" w:rsidRPr="0077273C">
              <w:rPr>
                <w:rFonts w:asciiTheme="majorHAnsi" w:eastAsia="Calibri" w:hAnsiTheme="majorHAnsi" w:cs="Calibri"/>
                <w:sz w:val="22"/>
                <w:szCs w:val="22"/>
              </w:rPr>
              <w:t>, SPRING</w:t>
            </w:r>
            <w:r w:rsidR="00207CE9" w:rsidRPr="0077273C">
              <w:rPr>
                <w:rFonts w:asciiTheme="majorHAnsi" w:eastAsia="Calibri" w:hAnsiTheme="majorHAnsi" w:cs="Calibri"/>
                <w:sz w:val="22"/>
                <w:szCs w:val="22"/>
              </w:rPr>
              <w:t xml:space="preserve"> </w:t>
            </w:r>
            <w:r w:rsidR="00BA52B9" w:rsidRPr="0077273C">
              <w:rPr>
                <w:rFonts w:asciiTheme="majorHAnsi" w:eastAsia="Calibri" w:hAnsiTheme="majorHAnsi" w:cs="Calibri"/>
                <w:sz w:val="22"/>
                <w:szCs w:val="22"/>
              </w:rPr>
              <w:t xml:space="preserve">proxy institutional </w:t>
            </w:r>
            <w:r w:rsidR="00207CE9" w:rsidRPr="0077273C">
              <w:rPr>
                <w:rFonts w:asciiTheme="majorHAnsi" w:eastAsia="Calibri" w:hAnsiTheme="majorHAnsi" w:cs="Calibri"/>
                <w:sz w:val="22"/>
                <w:szCs w:val="22"/>
              </w:rPr>
              <w:t xml:space="preserve">coordinator at </w:t>
            </w:r>
            <w:r w:rsidR="00BA52B9" w:rsidRPr="0077273C">
              <w:rPr>
                <w:rFonts w:asciiTheme="majorHAnsi" w:eastAsia="Calibri" w:hAnsiTheme="majorHAnsi" w:cs="Calibri"/>
                <w:sz w:val="22"/>
                <w:szCs w:val="22"/>
              </w:rPr>
              <w:t>TUM</w:t>
            </w:r>
          </w:p>
        </w:tc>
      </w:tr>
      <w:tr w:rsidR="006F5E49" w14:paraId="74884054" w14:textId="77777777">
        <w:trPr>
          <w:trHeight w:val="538"/>
        </w:trPr>
        <w:tc>
          <w:tcPr>
            <w:tcW w:w="1440" w:type="dxa"/>
          </w:tcPr>
          <w:p w14:paraId="2F30313C" w14:textId="6E5308A0" w:rsidR="006F5E49" w:rsidRDefault="0077273C">
            <w:pPr>
              <w:pStyle w:val="10"/>
              <w:widowControl/>
              <w:tabs>
                <w:tab w:val="left" w:pos="0"/>
              </w:tabs>
              <w:spacing w:line="336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15:15</w:t>
            </w:r>
            <w:r w:rsidR="00B1572E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– 15: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45</w:t>
            </w:r>
          </w:p>
        </w:tc>
        <w:tc>
          <w:tcPr>
            <w:tcW w:w="7020" w:type="dxa"/>
          </w:tcPr>
          <w:p w14:paraId="1AC67C03" w14:textId="77777777" w:rsidR="00B1572E" w:rsidRDefault="00B1572E">
            <w:pPr>
              <w:pStyle w:val="10"/>
              <w:rPr>
                <w:rFonts w:ascii="Calibri" w:eastAsia="Calibri" w:hAnsi="Calibri" w:cs="Calibri"/>
                <w:b/>
                <w:i/>
                <w:color w:val="17365D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color w:val="17365D"/>
                <w:sz w:val="22"/>
                <w:szCs w:val="22"/>
              </w:rPr>
              <w:t>Discussions</w:t>
            </w:r>
          </w:p>
          <w:p w14:paraId="5486D88E" w14:textId="7A630322" w:rsidR="00B1572E" w:rsidRDefault="00B1572E">
            <w:pPr>
              <w:pStyle w:val="10"/>
              <w:rPr>
                <w:rFonts w:ascii="Calibri" w:eastAsia="Calibri" w:hAnsi="Calibri" w:cs="Calibri"/>
                <w:b/>
                <w:i/>
                <w:color w:val="17365D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color w:val="17365D"/>
                <w:sz w:val="22"/>
                <w:szCs w:val="22"/>
              </w:rPr>
              <w:t>Feedback</w:t>
            </w:r>
          </w:p>
          <w:p w14:paraId="6EB855C5" w14:textId="30BF6738" w:rsidR="00B1572E" w:rsidRDefault="00B1572E">
            <w:pPr>
              <w:pStyle w:val="10"/>
              <w:rPr>
                <w:rFonts w:ascii="Calibri" w:eastAsia="Calibri" w:hAnsi="Calibri" w:cs="Calibri"/>
                <w:b/>
                <w:i/>
                <w:color w:val="17365D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color w:val="17365D"/>
                <w:sz w:val="22"/>
                <w:szCs w:val="22"/>
              </w:rPr>
              <w:t>Closing remarks</w:t>
            </w:r>
          </w:p>
          <w:p w14:paraId="5E1C08BE" w14:textId="437C1A6D" w:rsidR="006F5E49" w:rsidRDefault="00B1572E">
            <w:pPr>
              <w:pStyle w:val="10"/>
              <w:rPr>
                <w:rFonts w:ascii="Calibri" w:eastAsia="Calibri" w:hAnsi="Calibri" w:cs="Calibri"/>
                <w:b/>
                <w:i/>
                <w:color w:val="17365D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color w:val="17365D"/>
                <w:sz w:val="22"/>
                <w:szCs w:val="22"/>
              </w:rPr>
              <w:t>End of the meeting</w:t>
            </w:r>
          </w:p>
        </w:tc>
      </w:tr>
    </w:tbl>
    <w:p w14:paraId="56DE63F0" w14:textId="77777777" w:rsidR="006F5E49" w:rsidRDefault="006F5E49">
      <w:pPr>
        <w:pStyle w:val="10"/>
        <w:spacing w:line="288" w:lineRule="auto"/>
        <w:jc w:val="center"/>
        <w:rPr>
          <w:rFonts w:ascii="Arial" w:eastAsia="Arial" w:hAnsi="Arial" w:cs="Arial"/>
          <w:b/>
          <w:color w:val="3333CC"/>
          <w:sz w:val="32"/>
          <w:szCs w:val="32"/>
        </w:rPr>
      </w:pPr>
    </w:p>
    <w:sectPr w:rsidR="006F5E4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9638" w:h="13606"/>
      <w:pgMar w:top="720" w:right="720" w:bottom="720" w:left="720" w:header="720" w:footer="720" w:gutter="0"/>
      <w:pgNumType w:start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6DA627" w14:textId="77777777" w:rsidR="007C3CF9" w:rsidRDefault="007C3CF9">
      <w:r>
        <w:separator/>
      </w:r>
    </w:p>
  </w:endnote>
  <w:endnote w:type="continuationSeparator" w:id="0">
    <w:p w14:paraId="2CA27234" w14:textId="77777777" w:rsidR="007C3CF9" w:rsidRDefault="007C3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46FD72" w14:textId="77777777" w:rsidR="00C37909" w:rsidRDefault="00C37909">
    <w:pPr>
      <w:pStyle w:val="10"/>
      <w:widowControl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27EA26" w14:textId="77777777" w:rsidR="00C37909" w:rsidRDefault="00C37909">
    <w:pPr>
      <w:pStyle w:val="10"/>
      <w:widowControl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E6E6BD" w14:textId="77777777" w:rsidR="00C37909" w:rsidRDefault="00C37909">
    <w:pPr>
      <w:pStyle w:val="10"/>
      <w:widowControl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76F147" w14:textId="77777777" w:rsidR="007C3CF9" w:rsidRDefault="007C3CF9">
      <w:r>
        <w:separator/>
      </w:r>
    </w:p>
  </w:footnote>
  <w:footnote w:type="continuationSeparator" w:id="0">
    <w:p w14:paraId="1928F9DD" w14:textId="77777777" w:rsidR="007C3CF9" w:rsidRDefault="007C3C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001C84" w14:textId="77777777" w:rsidR="00C37909" w:rsidRDefault="00C37909">
    <w:pPr>
      <w:pStyle w:val="10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4052BAE9" w14:textId="77777777" w:rsidR="00C37909" w:rsidRDefault="00C37909">
    <w:pPr>
      <w:pStyle w:val="10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 w:firstLine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a"/>
      <w:tblW w:w="84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26"/>
      <w:gridCol w:w="1956"/>
      <w:gridCol w:w="3261"/>
    </w:tblGrid>
    <w:tr w:rsidR="00CD69AD" w14:paraId="2233EF47" w14:textId="77777777" w:rsidTr="00CD69AD">
      <w:tc>
        <w:tcPr>
          <w:tcW w:w="3726" w:type="dxa"/>
        </w:tcPr>
        <w:p w14:paraId="1247F71C" w14:textId="6ABCF594" w:rsidR="00CD69AD" w:rsidRDefault="00CD69AD" w:rsidP="00CD69AD">
          <w:pPr>
            <w:pStyle w:val="10"/>
            <w:tabs>
              <w:tab w:val="center" w:pos="4320"/>
              <w:tab w:val="right" w:pos="8640"/>
            </w:tabs>
            <w:ind w:right="360"/>
            <w:jc w:val="center"/>
            <w:rPr>
              <w:color w:val="000000"/>
            </w:rPr>
          </w:pPr>
          <w:r>
            <w:rPr>
              <w:noProof/>
              <w:lang w:val="en-US"/>
            </w:rPr>
            <w:drawing>
              <wp:anchor distT="0" distB="0" distL="114300" distR="114300" simplePos="0" relativeHeight="251664896" behindDoc="0" locked="0" layoutInCell="1" hidden="0" allowOverlap="1" wp14:anchorId="6E2630B0" wp14:editId="4E85AA4F">
                <wp:simplePos x="0" y="0"/>
                <wp:positionH relativeFrom="column">
                  <wp:posOffset>20320</wp:posOffset>
                </wp:positionH>
                <wp:positionV relativeFrom="paragraph">
                  <wp:posOffset>22225</wp:posOffset>
                </wp:positionV>
                <wp:extent cx="2228850" cy="594995"/>
                <wp:effectExtent l="0" t="0" r="0" b="0"/>
                <wp:wrapSquare wrapText="bothSides" distT="0" distB="0" distL="114300" distR="114300"/>
                <wp:docPr id="1" name="image1.png" descr="Macintosh HD:Users:apple01:Desktop:care video:erasmus+ logo-0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Macintosh HD:Users:apple01:Desktop:care video:erasmus+ logo-04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28850" cy="59499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956" w:type="dxa"/>
          <w:vAlign w:val="center"/>
        </w:tcPr>
        <w:p w14:paraId="6DDFAE5B" w14:textId="5B12464C" w:rsidR="00CD69AD" w:rsidRDefault="00CD69AD" w:rsidP="00CD69AD">
          <w:pPr>
            <w:pStyle w:val="10"/>
            <w:tabs>
              <w:tab w:val="center" w:pos="4320"/>
              <w:tab w:val="right" w:pos="8640"/>
            </w:tabs>
            <w:ind w:right="360"/>
            <w:jc w:val="center"/>
            <w:rPr>
              <w:color w:val="000000"/>
            </w:rPr>
          </w:pPr>
          <w:r>
            <w:rPr>
              <w:rFonts w:ascii="Helvetica" w:hAnsi="Helvetica" w:cs="Helvetica"/>
              <w:noProof/>
              <w:lang w:val="en-US"/>
            </w:rPr>
            <w:drawing>
              <wp:inline distT="0" distB="0" distL="0" distR="0" wp14:anchorId="671FC3F3" wp14:editId="4428BE98">
                <wp:extent cx="875899" cy="812800"/>
                <wp:effectExtent l="0" t="0" r="635" b="635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9383" cy="8160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90" w:type="dxa"/>
          <w:vAlign w:val="center"/>
        </w:tcPr>
        <w:p w14:paraId="3930DA50" w14:textId="66B42412" w:rsidR="00CD69AD" w:rsidRDefault="00CD69AD" w:rsidP="00CD69AD">
          <w:pPr>
            <w:pStyle w:val="10"/>
            <w:tabs>
              <w:tab w:val="center" w:pos="4320"/>
              <w:tab w:val="right" w:pos="8640"/>
            </w:tabs>
            <w:ind w:right="360"/>
            <w:jc w:val="center"/>
            <w:rPr>
              <w:color w:val="000000"/>
            </w:rPr>
          </w:pPr>
          <w:r>
            <w:rPr>
              <w:noProof/>
              <w:color w:val="000000"/>
              <w:sz w:val="20"/>
              <w:szCs w:val="20"/>
              <w:lang w:val="en-US"/>
            </w:rPr>
            <w:drawing>
              <wp:inline distT="0" distB="0" distL="0" distR="0" wp14:anchorId="27D8B18A" wp14:editId="18DA50A6">
                <wp:extent cx="1704975" cy="549471"/>
                <wp:effectExtent l="0" t="0" r="0" b="3175"/>
                <wp:docPr id="14" name="Imagin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0032" cy="56076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6CEBC3D0" w14:textId="77777777" w:rsidR="00C37909" w:rsidRDefault="00C37909">
    <w:pPr>
      <w:pStyle w:val="10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jc w:val="right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E2440A" w14:textId="77777777" w:rsidR="00C37909" w:rsidRDefault="00C37909">
    <w:pPr>
      <w:pStyle w:val="10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75910FE" w14:textId="77777777" w:rsidR="00C37909" w:rsidRDefault="00C37909">
    <w:pPr>
      <w:pStyle w:val="10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F5E49"/>
    <w:rsid w:val="000A60FB"/>
    <w:rsid w:val="001C5FCC"/>
    <w:rsid w:val="00207CE9"/>
    <w:rsid w:val="002E07E3"/>
    <w:rsid w:val="003400FD"/>
    <w:rsid w:val="00391E56"/>
    <w:rsid w:val="003A4636"/>
    <w:rsid w:val="004172ED"/>
    <w:rsid w:val="004A7A63"/>
    <w:rsid w:val="005C41A1"/>
    <w:rsid w:val="006F5E49"/>
    <w:rsid w:val="00725475"/>
    <w:rsid w:val="0077273C"/>
    <w:rsid w:val="007C3CF9"/>
    <w:rsid w:val="008441C3"/>
    <w:rsid w:val="009F5AB8"/>
    <w:rsid w:val="00A43B2E"/>
    <w:rsid w:val="00A84666"/>
    <w:rsid w:val="00AB76AA"/>
    <w:rsid w:val="00B1572E"/>
    <w:rsid w:val="00B42D6B"/>
    <w:rsid w:val="00B86862"/>
    <w:rsid w:val="00BA52B9"/>
    <w:rsid w:val="00BE5F9B"/>
    <w:rsid w:val="00C37909"/>
    <w:rsid w:val="00CA04B9"/>
    <w:rsid w:val="00CD69AD"/>
    <w:rsid w:val="00D555EF"/>
    <w:rsid w:val="00E91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728F9D6"/>
  <w15:docId w15:val="{C5D0357E-88CE-405C-A922-1829FDD7E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o-RO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10"/>
    <w:next w:val="10"/>
    <w:pPr>
      <w:keepNext/>
      <w:widowControl/>
      <w:ind w:left="720"/>
      <w:jc w:val="center"/>
      <w:outlineLvl w:val="0"/>
    </w:pPr>
    <w:rPr>
      <w:b/>
      <w:sz w:val="32"/>
      <w:szCs w:val="32"/>
    </w:rPr>
  </w:style>
  <w:style w:type="paragraph" w:styleId="2">
    <w:name w:val="heading 2"/>
    <w:basedOn w:val="10"/>
    <w:next w:val="10"/>
    <w:pPr>
      <w:keepNext/>
      <w:widowControl/>
      <w:outlineLvl w:val="1"/>
    </w:pPr>
    <w:rPr>
      <w:b/>
      <w:sz w:val="28"/>
      <w:szCs w:val="28"/>
    </w:rPr>
  </w:style>
  <w:style w:type="paragraph" w:styleId="3">
    <w:name w:val="heading 3"/>
    <w:basedOn w:val="10"/>
    <w:next w:val="10"/>
    <w:pPr>
      <w:keepNext/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4">
    <w:name w:val="heading 4"/>
    <w:basedOn w:val="10"/>
    <w:next w:val="10"/>
    <w:pPr>
      <w:keepNext/>
      <w:spacing w:before="240" w:after="60"/>
      <w:outlineLvl w:val="3"/>
    </w:pPr>
    <w:rPr>
      <w:b/>
      <w:sz w:val="28"/>
      <w:szCs w:val="28"/>
    </w:rPr>
  </w:style>
  <w:style w:type="paragraph" w:styleId="5">
    <w:name w:val="heading 5"/>
    <w:basedOn w:val="10"/>
    <w:next w:val="1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</w:style>
  <w:style w:type="paragraph" w:styleId="a3">
    <w:name w:val="Title"/>
    <w:basedOn w:val="10"/>
    <w:next w:val="10"/>
    <w:pPr>
      <w:widowControl/>
      <w:jc w:val="center"/>
    </w:pPr>
    <w:rPr>
      <w:b/>
      <w:sz w:val="40"/>
      <w:szCs w:val="40"/>
    </w:rPr>
  </w:style>
  <w:style w:type="paragraph" w:styleId="a4">
    <w:name w:val="Subtitle"/>
    <w:basedOn w:val="10"/>
    <w:next w:val="1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725475"/>
    <w:rPr>
      <w:rFonts w:ascii="Lucida Grande" w:hAnsi="Lucida Grande" w:cs="Lucida Grande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25475"/>
    <w:rPr>
      <w:rFonts w:ascii="Lucida Grande" w:hAnsi="Lucida Grande" w:cs="Lucida Grande"/>
      <w:sz w:val="18"/>
      <w:szCs w:val="18"/>
    </w:rPr>
  </w:style>
  <w:style w:type="paragraph" w:styleId="a9">
    <w:name w:val="List Paragraph"/>
    <w:basedOn w:val="a"/>
    <w:uiPriority w:val="34"/>
    <w:qFormat/>
    <w:rsid w:val="005C41A1"/>
    <w:pPr>
      <w:widowControl/>
      <w:ind w:left="720"/>
      <w:contextualSpacing/>
    </w:pPr>
    <w:rPr>
      <w:rFonts w:asciiTheme="minorHAnsi" w:eastAsia="Calibri" w:hAnsiTheme="minorHAnsi" w:cs="Arial"/>
      <w:sz w:val="22"/>
      <w:szCs w:val="20"/>
      <w:lang w:val="en-GB" w:eastAsia="en-GB"/>
    </w:rPr>
  </w:style>
  <w:style w:type="table" w:styleId="aa">
    <w:name w:val="Table Grid"/>
    <w:basedOn w:val="a1"/>
    <w:uiPriority w:val="59"/>
    <w:rsid w:val="00CD69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787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44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5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218</Words>
  <Characters>1246</Characters>
  <Application>Microsoft Office Word</Application>
  <DocSecurity>0</DocSecurity>
  <Lines>10</Lines>
  <Paragraphs>2</Paragraphs>
  <ScaleCrop>false</ScaleCrop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31</cp:revision>
  <dcterms:created xsi:type="dcterms:W3CDTF">2020-12-10T17:42:00Z</dcterms:created>
  <dcterms:modified xsi:type="dcterms:W3CDTF">2021-03-15T15:50:00Z</dcterms:modified>
</cp:coreProperties>
</file>